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TERMO DE COMPROMISSO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PARA BOLSISTA DE INICIAÇÃO CIENTÍFICA (IC)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BOLSISTA DE INICIAÇÃO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TECNOLÓGICA E INOVAÇÃO (ITI)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 UFFS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UNIVERSIDADE FEDERAL DA FRONTEIRA SUL, doravante denominada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UFFS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representada pelo(a) coordenador(a) adjunto(a) de Pesquisa e Pós-Graduação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 o(a) estudante, identificado no quadro abaixo, denominado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BOLSISTA,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celebram o presente Termo de Compromisso para a execução do subprojeto de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Dados do Bolsista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5"/>
        <w:gridCol w:w="3175"/>
        <w:gridCol w:w="3255"/>
        <w:tblGridChange w:id="0">
          <w:tblGrid>
            <w:gridCol w:w="3215"/>
            <w:gridCol w:w="3175"/>
            <w:gridCol w:w="325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PIX*: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Número de registro no Prisma: PES–XXXX-XXXX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Título do Subprojeto: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 do(a) Orientador(a):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Vigência da bolsa**:  dd/mm/aaaa  A  dd/mm/aaaa</w:t>
            </w:r>
          </w:p>
        </w:tc>
      </w:tr>
    </w:tbl>
    <w:p w:rsidR="00000000" w:rsidDel="00000000" w:rsidP="00000000" w:rsidRDefault="00000000" w:rsidRPr="00000000" w14:paraId="0000001E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* A chave PIX deverá ser o número de CPF do bolsista. Não serão aceitas chaves PIX vinculadas a endereço de e-mail, número de telefone, chave aleatória ou qualquer outro identificador.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** Vigência da bolsa conforme estabelecido no edital.</w:t>
      </w:r>
    </w:p>
    <w:p w:rsidR="00000000" w:rsidDel="00000000" w:rsidP="00000000" w:rsidRDefault="00000000" w:rsidRPr="00000000" w14:paraId="00000020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 bolsista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compromete-se a desenvolver, sob orientação do(a) orientador(a) o subprojeto de Pesquisa descrito no item 1 deste formulário.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valor mensal da bolsa para o bolsista será de R$ 700,00 (setecentos reais). O benefício será pago de acordo com o estabelecido em Edital, na conta corrente vinculada a chave PIX indicada no item 1 deste formulário.</w:t>
      </w:r>
    </w:p>
    <w:p w:rsidR="00000000" w:rsidDel="00000000" w:rsidP="00000000" w:rsidRDefault="00000000" w:rsidRPr="00000000" w14:paraId="00000024">
      <w:pPr>
        <w:widowControl w:val="1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 bolsista deve cumprir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compromissos da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Instrução Normativa Nº 66/PROPEPG/UFFS/2026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tabs>
          <w:tab w:val="left" w:leader="none" w:pos="567"/>
        </w:tabs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tabs>
          <w:tab w:val="left" w:leader="none" w:pos="567"/>
        </w:tabs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Nos casos de desligamento por cancelamento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ou substituição do bolsista, as obrigações deste Termo de Compromisso cessam com a entrega dos resultados das atividades desenvolvidas no período.</w:t>
      </w:r>
    </w:p>
    <w:p w:rsidR="00000000" w:rsidDel="00000000" w:rsidP="00000000" w:rsidRDefault="00000000" w:rsidRPr="00000000" w14:paraId="00000028">
      <w:pPr>
        <w:widowControl w:val="1"/>
        <w:tabs>
          <w:tab w:val="left" w:leader="none" w:pos="567"/>
        </w:tabs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tabs>
          <w:tab w:val="left" w:leader="none" w:pos="567"/>
        </w:tabs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UFFS poderá cancelar a bolsa em virtude do descumprimento da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Instrução Normativa Nº 66/PROPEPG/UFFS/2026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bolsista deverá informar à Coordenação Adjunta de Pesquisa e Pós-Graduação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qualquer alteração em seu cadastro (e-mail, telefone, situação trabalhista, curso em que está matriculado).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Fica eleita a Justiça Federal, Subseção Judiciária de Chapecó-SC, para dirimir as questões decorrentes da execução do presente Termo de Compromisso, com renúncia expressa de qualquer outro, por mais privilegiado que seja, ressalvada a competência do artigo 109, inciso I, da Constituição Federal da República.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Nos casos em que o bolsista possua acúmulo de bolsas ou outras fontes de rendimentos, na forma permitida pela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Resolução Nº 87/CONSUNI CPPGEC/UFFS/2026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deverá preencher e assinar o Anexo I – Declaração de Acúmulo de Rendimentos e Ciência e Anuência do(a) Orientador(a), que passa a integrar este Termo de Compromisso. 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assim, as partes por estarem justas e acordadas, assinam o presente Termo, os declarados abaixo para que produza os efeitos de direito.</w:t>
      </w:r>
    </w:p>
    <w:p w:rsidR="00000000" w:rsidDel="00000000" w:rsidP="00000000" w:rsidRDefault="00000000" w:rsidRPr="00000000" w14:paraId="00000032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Local,  ___ de _______ de 20__.</w:t>
      </w:r>
    </w:p>
    <w:p w:rsidR="00000000" w:rsidDel="00000000" w:rsidP="00000000" w:rsidRDefault="00000000" w:rsidRPr="00000000" w14:paraId="00000035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     __________________________________________                           </w:t>
        <w:tab/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Bolsista ou Responsável Legal</w:t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 e CPF (apenas para o responsável):</w:t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_______________________________                           </w:t>
        <w:tab/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Orientador</w:t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acordo,</w:t>
      </w:r>
    </w:p>
    <w:p w:rsidR="00000000" w:rsidDel="00000000" w:rsidP="00000000" w:rsidRDefault="00000000" w:rsidRPr="00000000" w14:paraId="00000045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48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Coordenação Adjunta de Pesquisa e Pós-Graduação</w:t>
      </w:r>
    </w:p>
    <w:p w:rsidR="00000000" w:rsidDel="00000000" w:rsidP="00000000" w:rsidRDefault="00000000" w:rsidRPr="00000000" w14:paraId="00000049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completo, assinatura e SIAPE</w:t>
      </w:r>
    </w:p>
    <w:p w:rsidR="00000000" w:rsidDel="00000000" w:rsidP="00000000" w:rsidRDefault="00000000" w:rsidRPr="00000000" w14:paraId="0000004A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50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DECLARAÇÃO DE ACÚMULO DE RENDIMENTOS E CIÊNCIA E ANUÊNCIA DO(A) ORIENTADOR(A)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Declaração vinculada ao Termo de Compromisso do(a) Bolsista de Iniciação Científica (IC) e de Iniciação em Desenvolvimento Tecnológico e Inovação (ITI) da UFFS e aplicável somente aos bolsistas que possuem acúmulo de bolsas ou outras fontes de rendimentos, nos termos da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Resolução nº 87/CONSUNI CPPGEC/UFFS/2026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spacing w:after="20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Declaração do(a) Bolsista</w:t>
      </w:r>
    </w:p>
    <w:p w:rsidR="00000000" w:rsidDel="00000000" w:rsidP="00000000" w:rsidRDefault="00000000" w:rsidRPr="00000000" w14:paraId="00000056">
      <w:pPr>
        <w:spacing w:after="20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eclaro, para os devidos fins, que possuo acúmulo de rendimentos, conforme discriminado abaixo:</w:t>
      </w:r>
    </w:p>
    <w:tbl>
      <w:tblPr>
        <w:tblStyle w:val="Table2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Outros Rendimentos além da bolsa PIBIC / PIBITI UFFS: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) Outra bolsa. Especificar tipo e agência de fomento: 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Vínculo empregatício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Estágio não-obrigatório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Outra atividade. Especificar: ____________________________________</w:t>
            </w:r>
          </w:p>
        </w:tc>
      </w:tr>
    </w:tbl>
    <w:p w:rsidR="00000000" w:rsidDel="00000000" w:rsidP="00000000" w:rsidRDefault="00000000" w:rsidRPr="00000000" w14:paraId="0000005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possuo disponibilidade de carga horária compatível com o desenvolvimento das atividades previstas no plano de trabalho do subprojeto de pesquisa.</w:t>
      </w:r>
    </w:p>
    <w:p w:rsidR="00000000" w:rsidDel="00000000" w:rsidP="00000000" w:rsidRDefault="00000000" w:rsidRPr="00000000" w14:paraId="0000005E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a soma da carga horária das atividades acumuladas, incluindo a bolsa e outras atividades remuneradas legalmente permitidas, inclusive vínculo empregatício, quando existente, não ultrapassa o limite de 40 (quarenta) horas semanais.</w:t>
      </w:r>
    </w:p>
    <w:p w:rsidR="00000000" w:rsidDel="00000000" w:rsidP="00000000" w:rsidRDefault="00000000" w:rsidRPr="00000000" w14:paraId="0000005F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Declaro, ainda, que as informações prestadas são verdadeiras e comprometo-me a comunicar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imediatamente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à Coordenação Adjunta de Pesquisa e Pós-Graduação (CAPPG) do Campus qualquer alteração em minha situação durante a vigência da bolsa.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spacing w:after="20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spacing w:after="20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spacing w:after="20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Ciência e Anuência do(a) Orientador(a)</w:t>
      </w:r>
    </w:p>
    <w:p w:rsidR="00000000" w:rsidDel="00000000" w:rsidP="00000000" w:rsidRDefault="00000000" w:rsidRPr="00000000" w14:paraId="00000063">
      <w:pPr>
        <w:spacing w:after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condição de orientador(a), declaro estar ciente das informações prestadas pelo bolsista e atesto que o acúmulo de bolsas e/ou outras atividades legalmente permitidas não acarretará prejuízo ao cumprimento do plano de trabalho nem ao desenvolvimento das atividades previstas.</w:t>
      </w:r>
    </w:p>
    <w:p w:rsidR="00000000" w:rsidDel="00000000" w:rsidP="00000000" w:rsidRDefault="00000000" w:rsidRPr="00000000" w14:paraId="00000064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Declaro, ainda,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que, nos casos de acúmulo de bolsas, não há outros estudantes, sem bolsa, interessados e habilitados para o recebimento da bolsa,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observados os critérios estabelecidos no edital e na regulamentação institucional.</w:t>
      </w:r>
    </w:p>
    <w:p w:rsidR="00000000" w:rsidDel="00000000" w:rsidP="00000000" w:rsidRDefault="00000000" w:rsidRPr="00000000" w14:paraId="00000065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____ de __________________ de ______.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spacing w:after="0" w:before="0" w:line="27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</w:t>
        <w:tab/>
        <w:tab/>
        <w:t xml:space="preserve">_____________________________ 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spacing w:after="0" w:before="0" w:line="27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do(a) Bolsista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(a)</w:t>
        <w:tab/>
        <w:tab/>
        <w:tab/>
        <w:t xml:space="preserve">Assinatura do(a) Orientador(a)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spacing w:after="0" w:before="0" w:line="27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1"/>
        <w:spacing w:after="0" w:before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3795" w:left="1134" w:right="1134" w:header="1134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widowControl w:val="1"/>
      <w:tabs>
        <w:tab w:val="center" w:leader="none" w:pos="4677"/>
        <w:tab w:val="right" w:leader="none" w:pos="9355"/>
      </w:tabs>
      <w:spacing w:line="288" w:lineRule="auto"/>
      <w:ind w:right="-560"/>
      <w:jc w:val="center"/>
      <w:rPr/>
    </w:pPr>
    <w:r w:rsidDel="00000000" w:rsidR="00000000" w:rsidRPr="00000000">
      <w:rPr/>
      <w:drawing>
        <wp:inline distB="114300" distT="114300" distL="114300" distR="114300">
          <wp:extent cx="67310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310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widowControl w:val="1"/>
      <w:tabs>
        <w:tab w:val="center" w:leader="none" w:pos="4677"/>
        <w:tab w:val="right" w:leader="none" w:pos="9355"/>
      </w:tabs>
      <w:spacing w:before="120" w:line="288" w:lineRule="auto"/>
      <w:ind w:right="-56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77">
    <w:pPr>
      <w:widowControl w:val="1"/>
      <w:tabs>
        <w:tab w:val="center" w:leader="none" w:pos="4677"/>
        <w:tab w:val="right" w:leader="none" w:pos="9355"/>
      </w:tabs>
      <w:spacing w:line="288" w:lineRule="auto"/>
      <w:ind w:right="-56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78">
    <w:pPr>
      <w:widowControl w:val="1"/>
      <w:tabs>
        <w:tab w:val="center" w:leader="none" w:pos="4677"/>
        <w:tab w:val="right" w:leader="none" w:pos="9355"/>
      </w:tabs>
      <w:spacing w:line="288" w:lineRule="auto"/>
      <w:ind w:right="-56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79">
    <w:pPr>
      <w:widowControl w:val="1"/>
      <w:tabs>
        <w:tab w:val="center" w:leader="none" w:pos="4677"/>
        <w:tab w:val="right" w:leader="none" w:pos="9355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DIRETORIA DE PESQUISA</w:t>
    </w:r>
  </w:p>
  <w:p w:rsidR="00000000" w:rsidDel="00000000" w:rsidP="00000000" w:rsidRDefault="00000000" w:rsidRPr="00000000" w14:paraId="0000007A">
    <w:pPr>
      <w:widowControl w:val="1"/>
      <w:tabs>
        <w:tab w:val="center" w:leader="none" w:pos="4677"/>
        <w:tab w:val="right" w:leader="none" w:pos="9355"/>
      </w:tabs>
      <w:spacing w:line="288" w:lineRule="auto"/>
      <w:ind w:right="-560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Rodovia SC 484 – Km 02, Fronteira Sul, Chapecó-SC, CEP 89815-899, (49) 2049-3729</w:t>
    </w:r>
  </w:p>
  <w:p w:rsidR="00000000" w:rsidDel="00000000" w:rsidP="00000000" w:rsidRDefault="00000000" w:rsidRPr="00000000" w14:paraId="0000007B">
    <w:pPr>
      <w:widowControl w:val="1"/>
      <w:tabs>
        <w:tab w:val="center" w:leader="none" w:pos="4677"/>
        <w:tab w:val="right" w:leader="none" w:pos="9355"/>
      </w:tabs>
      <w:spacing w:line="218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hyperlink r:id="rId2"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dir.dpe@uffs.edu.b</w:t>
      </w:r>
    </w:hyperlink>
    <w:hyperlink r:id="rId3">
      <w:r w:rsidDel="00000000" w:rsidR="00000000" w:rsidRPr="00000000">
        <w:rPr>
          <w:rFonts w:ascii="Times New Roman" w:cs="Times New Roman" w:eastAsia="Times New Roman" w:hAnsi="Times New Roman"/>
          <w:color w:val="1155cc"/>
          <w:sz w:val="16"/>
          <w:szCs w:val="16"/>
          <w:u w:val="single"/>
          <w:rtl w:val="0"/>
        </w:rPr>
        <w:t xml:space="preserve">r</w:t>
      </w:r>
    </w:hyperlink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 / </w:t>
    </w:r>
    <w:hyperlink r:id="rId4">
      <w:r w:rsidDel="00000000" w:rsidR="00000000" w:rsidRPr="00000000">
        <w:rPr>
          <w:rFonts w:ascii="Times New Roman" w:cs="Times New Roman" w:eastAsia="Times New Roman" w:hAnsi="Times New Roman"/>
          <w:color w:val="1155cc"/>
          <w:sz w:val="16"/>
          <w:szCs w:val="16"/>
          <w:u w:val="single"/>
          <w:rtl w:val="0"/>
        </w:rPr>
        <w:t xml:space="preserve">www.uffs.edu.br/pesquisa</w:t>
      </w:r>
    </w:hyperlink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7C">
    <w:pPr>
      <w:widowControl w:val="1"/>
      <w:tabs>
        <w:tab w:val="center" w:leader="none" w:pos="4677"/>
        <w:tab w:val="right" w:leader="none" w:pos="9355"/>
      </w:tabs>
      <w:spacing w:line="218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boletim.uffs.edu.br/atos-normativos/resolucao/consunicppgec/2026-0087" TargetMode="External"/><Relationship Id="rId5" Type="http://schemas.openxmlformats.org/officeDocument/2006/relationships/styles" Target="styles.xml"/><Relationship Id="rId6" Type="http://schemas.openxmlformats.org/officeDocument/2006/relationships/hyperlink" Target="https://boletim.uffs.edu.br/atos-normativos/instrucao-normativa/propepg/2026-0066" TargetMode="External"/><Relationship Id="rId7" Type="http://schemas.openxmlformats.org/officeDocument/2006/relationships/hyperlink" Target="https://boletim.uffs.edu.br/atos-normativos/instrucao-normativa/propepg/2026-0066" TargetMode="External"/><Relationship Id="rId8" Type="http://schemas.openxmlformats.org/officeDocument/2006/relationships/hyperlink" Target="https://boletim.uffs.edu.br/atos-normativos/resolucao/consunicppgec/2026-0087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dir.dpe@uffs.edu.br" TargetMode="External"/><Relationship Id="rId3" Type="http://schemas.openxmlformats.org/officeDocument/2006/relationships/hyperlink" Target="mailto:dir.dpe@uffs.edu.br" TargetMode="External"/><Relationship Id="rId4" Type="http://schemas.openxmlformats.org/officeDocument/2006/relationships/hyperlink" Target="http://www.uffs.edu.br/pesqui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